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left="720" w:firstLine="0"/>
        <w:contextualSpacing w:val="0"/>
        <w:jc w:val="center"/>
        <w:rPr>
          <w:rFonts w:ascii="Proxima Nova" w:cs="Proxima Nova" w:eastAsia="Proxima Nova" w:hAnsi="Proxima Nova"/>
          <w:b w:val="1"/>
          <w:sz w:val="30"/>
          <w:szCs w:val="30"/>
        </w:rPr>
      </w:pPr>
      <w:r w:rsidDel="00000000" w:rsidR="00000000" w:rsidRPr="00000000">
        <w:rPr>
          <w:rFonts w:ascii="Proxima Nova" w:cs="Proxima Nova" w:eastAsia="Proxima Nova" w:hAnsi="Proxima Nova"/>
          <w:b w:val="1"/>
          <w:sz w:val="30"/>
          <w:szCs w:val="30"/>
          <w:rtl w:val="0"/>
        </w:rPr>
        <w:t xml:space="preserve">Cómo transformar el servicio al cliente con Atexto</w:t>
      </w:r>
      <w:r w:rsidDel="00000000" w:rsidR="00000000" w:rsidRPr="00000000">
        <w:rPr>
          <w:rtl w:val="0"/>
        </w:rPr>
      </w:r>
    </w:p>
    <w:p w:rsidR="00000000" w:rsidDel="00000000" w:rsidP="00000000" w:rsidRDefault="00000000" w:rsidRPr="00000000" w14:paraId="00000001">
      <w:pPr>
        <w:contextualSpacing w:val="0"/>
        <w:jc w:val="center"/>
        <w:rPr>
          <w:rFonts w:ascii="Proxima Nova" w:cs="Proxima Nova" w:eastAsia="Proxima Nova" w:hAnsi="Proxima Nova"/>
          <w:i w:val="1"/>
          <w:sz w:val="22"/>
          <w:szCs w:val="22"/>
        </w:rPr>
      </w:pPr>
      <w:r w:rsidDel="00000000" w:rsidR="00000000" w:rsidRPr="00000000">
        <w:rPr>
          <w:rFonts w:ascii="Proxima Nova" w:cs="Proxima Nova" w:eastAsia="Proxima Nova" w:hAnsi="Proxima Nova"/>
          <w:i w:val="1"/>
          <w:sz w:val="22"/>
          <w:szCs w:val="22"/>
          <w:rtl w:val="0"/>
        </w:rPr>
        <w:t xml:space="preserve">Las transcripciones de audio a texto son la materia prima para las empresas que quieren implementar un servicio de voz 30% más inteligente y 60% más rápido.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Ganar la preferencia de los clientes es una tarea cada vez más compleja para las empresas. Esto se debe a la feroz competencia que se libra todos los días entre las marcas. “¡Te damos la mayor cobertura!”, “¡nuestros productos son los mejores y los puedes pagar a meses sin intereses!”... y así podemos continuar con los ejemplos de estrategias que usan para ganar la preferencia del mercado.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Sin embargo, la clave para triunfar frente la competencia no se encuentra en el “qué” sino en el “cómo”. Hoy en día, empresas como </w:t>
      </w:r>
      <w:r w:rsidDel="00000000" w:rsidR="00000000" w:rsidRPr="00000000">
        <w:rPr>
          <w:rFonts w:ascii="Proxima Nova" w:cs="Proxima Nova" w:eastAsia="Proxima Nova" w:hAnsi="Proxima Nova"/>
          <w:b w:val="1"/>
          <w:sz w:val="22"/>
          <w:szCs w:val="22"/>
          <w:rtl w:val="0"/>
        </w:rPr>
        <w:t xml:space="preserve">Atexto</w:t>
      </w:r>
      <w:r w:rsidDel="00000000" w:rsidR="00000000" w:rsidRPr="00000000">
        <w:rPr>
          <w:rFonts w:ascii="Proxima Nova" w:cs="Proxima Nova" w:eastAsia="Proxima Nova" w:hAnsi="Proxima Nova"/>
          <w:sz w:val="22"/>
          <w:szCs w:val="22"/>
          <w:rtl w:val="0"/>
        </w:rPr>
        <w:t xml:space="preserve">, plataforma en línea de </w:t>
      </w:r>
      <w:r w:rsidDel="00000000" w:rsidR="00000000" w:rsidRPr="00000000">
        <w:rPr>
          <w:rFonts w:ascii="Proxima Nova" w:cs="Proxima Nova" w:eastAsia="Proxima Nova" w:hAnsi="Proxima Nova"/>
          <w:i w:val="1"/>
          <w:sz w:val="22"/>
          <w:szCs w:val="22"/>
          <w:rtl w:val="0"/>
        </w:rPr>
        <w:t xml:space="preserve">crowdsourcing</w:t>
      </w:r>
      <w:r w:rsidDel="00000000" w:rsidR="00000000" w:rsidRPr="00000000">
        <w:rPr>
          <w:rFonts w:ascii="Proxima Nova" w:cs="Proxima Nova" w:eastAsia="Proxima Nova" w:hAnsi="Proxima Nova"/>
          <w:sz w:val="22"/>
          <w:szCs w:val="22"/>
          <w:rtl w:val="0"/>
        </w:rPr>
        <w:t xml:space="preserve"> que provee un servicio de transcripción y etiquetado de audio 99% preciso, permite capacitar a </w:t>
      </w:r>
      <w:r w:rsidDel="00000000" w:rsidR="00000000" w:rsidRPr="00000000">
        <w:rPr>
          <w:rFonts w:ascii="Proxima Nova" w:cs="Proxima Nova" w:eastAsia="Proxima Nova" w:hAnsi="Proxima Nova"/>
          <w:i w:val="1"/>
          <w:sz w:val="22"/>
          <w:szCs w:val="22"/>
          <w:rtl w:val="0"/>
        </w:rPr>
        <w:t xml:space="preserve">bots</w:t>
      </w:r>
      <w:r w:rsidDel="00000000" w:rsidR="00000000" w:rsidRPr="00000000">
        <w:rPr>
          <w:rFonts w:ascii="Proxima Nova" w:cs="Proxima Nova" w:eastAsia="Proxima Nova" w:hAnsi="Proxima Nova"/>
          <w:sz w:val="22"/>
          <w:szCs w:val="22"/>
          <w:rtl w:val="0"/>
        </w:rPr>
        <w:t xml:space="preserve"> basados en Inteligencia Artificial (IA) para la atención al cliente. </w:t>
      </w:r>
    </w:p>
    <w:p w:rsidR="00000000" w:rsidDel="00000000" w:rsidP="00000000" w:rsidRDefault="00000000" w:rsidRPr="00000000" w14:paraId="00000006">
      <w:pPr>
        <w:spacing w:line="276" w:lineRule="auto"/>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spacing w:line="276" w:lineRule="auto"/>
        <w:ind w:left="720" w:hanging="360"/>
        <w:contextualSpacing w:val="1"/>
        <w:jc w:val="both"/>
        <w:rPr>
          <w:rFonts w:ascii="Proxima Nova" w:cs="Proxima Nova" w:eastAsia="Proxima Nova" w:hAnsi="Proxima Nova"/>
          <w:b w:val="1"/>
          <w:sz w:val="22"/>
          <w:szCs w:val="22"/>
          <w:u w:val="none"/>
        </w:rPr>
      </w:pPr>
      <w:r w:rsidDel="00000000" w:rsidR="00000000" w:rsidRPr="00000000">
        <w:rPr>
          <w:rFonts w:ascii="Proxima Nova" w:cs="Proxima Nova" w:eastAsia="Proxima Nova" w:hAnsi="Proxima Nova"/>
          <w:b w:val="1"/>
          <w:sz w:val="22"/>
          <w:szCs w:val="22"/>
          <w:rtl w:val="0"/>
        </w:rPr>
        <w:t xml:space="preserve">El Futuro del servicio al cliente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 acuerdo a la consultora </w:t>
      </w:r>
      <w:hyperlink r:id="rId6">
        <w:r w:rsidDel="00000000" w:rsidR="00000000" w:rsidRPr="00000000">
          <w:rPr>
            <w:rFonts w:ascii="Proxima Nova" w:cs="Proxima Nova" w:eastAsia="Proxima Nova" w:hAnsi="Proxima Nova"/>
            <w:color w:val="1155cc"/>
            <w:sz w:val="22"/>
            <w:szCs w:val="22"/>
            <w:u w:val="single"/>
            <w:rtl w:val="0"/>
          </w:rPr>
          <w:t xml:space="preserve">Gartner</w:t>
        </w:r>
      </w:hyperlink>
      <w:r w:rsidDel="00000000" w:rsidR="00000000" w:rsidRPr="00000000">
        <w:rPr>
          <w:rFonts w:ascii="Proxima Nova" w:cs="Proxima Nova" w:eastAsia="Proxima Nova" w:hAnsi="Proxima Nova"/>
          <w:sz w:val="22"/>
          <w:szCs w:val="22"/>
          <w:rtl w:val="0"/>
        </w:rPr>
        <w:t xml:space="preserve">, para el año 2020, el sector enfocado en administrar el servicio al cliente se convertirá en el más grande de todos los mercados de software. Por esto, si queremos impulsar el crecimiento de nuestra empresa, es momento de enfocarnos en crear un excelente servicio para los usuarios.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Inteligencia Artificial (IA)  ha irrumpido en el mercado para revolucionar este sector, sin embargo, para que esta tecnología funcione, se requiere de la datos de los propios usuarios. Gracias a la tecnología de </w:t>
      </w:r>
      <w:r w:rsidDel="00000000" w:rsidR="00000000" w:rsidRPr="00000000">
        <w:rPr>
          <w:rFonts w:ascii="Proxima Nova" w:cs="Proxima Nova" w:eastAsia="Proxima Nova" w:hAnsi="Proxima Nova"/>
          <w:b w:val="1"/>
          <w:sz w:val="22"/>
          <w:szCs w:val="22"/>
          <w:rtl w:val="0"/>
        </w:rPr>
        <w:t xml:space="preserve">Atexto</w:t>
      </w:r>
      <w:r w:rsidDel="00000000" w:rsidR="00000000" w:rsidRPr="00000000">
        <w:rPr>
          <w:rFonts w:ascii="Proxima Nova" w:cs="Proxima Nova" w:eastAsia="Proxima Nova" w:hAnsi="Proxima Nova"/>
          <w:sz w:val="22"/>
          <w:szCs w:val="22"/>
          <w:rtl w:val="0"/>
        </w:rPr>
        <w:t xml:space="preserve"> se agrega, valida y detecta inconsistencias en la información de tal manera que el margen de error en los trabajos de transcripción es casi inexistente, de esta manera se puede capacitar a los </w:t>
      </w:r>
      <w:r w:rsidDel="00000000" w:rsidR="00000000" w:rsidRPr="00000000">
        <w:rPr>
          <w:rFonts w:ascii="Proxima Nova" w:cs="Proxima Nova" w:eastAsia="Proxima Nova" w:hAnsi="Proxima Nova"/>
          <w:i w:val="1"/>
          <w:sz w:val="22"/>
          <w:szCs w:val="22"/>
          <w:rtl w:val="0"/>
        </w:rPr>
        <w:t xml:space="preserve">bots</w:t>
      </w:r>
      <w:r w:rsidDel="00000000" w:rsidR="00000000" w:rsidRPr="00000000">
        <w:rPr>
          <w:rFonts w:ascii="Proxima Nova" w:cs="Proxima Nova" w:eastAsia="Proxima Nova" w:hAnsi="Proxima Nova"/>
          <w:sz w:val="22"/>
          <w:szCs w:val="22"/>
          <w:rtl w:val="0"/>
        </w:rPr>
        <w:t xml:space="preserve"> para que den un servicio de voz 30% más inteligente y 60% más rápido.</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Además, las empresas que usan </w:t>
      </w:r>
      <w:r w:rsidDel="00000000" w:rsidR="00000000" w:rsidRPr="00000000">
        <w:rPr>
          <w:rFonts w:ascii="Proxima Nova" w:cs="Proxima Nova" w:eastAsia="Proxima Nova" w:hAnsi="Proxima Nova"/>
          <w:i w:val="1"/>
          <w:sz w:val="22"/>
          <w:szCs w:val="22"/>
          <w:rtl w:val="0"/>
        </w:rPr>
        <w:t xml:space="preserve">machine learning</w:t>
      </w:r>
      <w:r w:rsidDel="00000000" w:rsidR="00000000" w:rsidRPr="00000000">
        <w:rPr>
          <w:rFonts w:ascii="Proxima Nova" w:cs="Proxima Nova" w:eastAsia="Proxima Nova" w:hAnsi="Proxima Nova"/>
          <w:sz w:val="22"/>
          <w:szCs w:val="22"/>
          <w:rtl w:val="0"/>
        </w:rPr>
        <w:t xml:space="preserve"> para mejorar el reconocimiento de voz en el servicio, pueden contratar </w:t>
      </w:r>
      <w:r w:rsidDel="00000000" w:rsidR="00000000" w:rsidRPr="00000000">
        <w:rPr>
          <w:rFonts w:ascii="Proxima Nova" w:cs="Proxima Nova" w:eastAsia="Proxima Nova" w:hAnsi="Proxima Nova"/>
          <w:b w:val="1"/>
          <w:sz w:val="22"/>
          <w:szCs w:val="22"/>
          <w:rtl w:val="0"/>
        </w:rPr>
        <w:t xml:space="preserve">Atexto</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i w:val="1"/>
          <w:sz w:val="22"/>
          <w:szCs w:val="22"/>
          <w:rtl w:val="0"/>
        </w:rPr>
        <w:t xml:space="preserve">on-demand</w:t>
      </w:r>
      <w:r w:rsidDel="00000000" w:rsidR="00000000" w:rsidRPr="00000000">
        <w:rPr>
          <w:rFonts w:ascii="Proxima Nova" w:cs="Proxima Nova" w:eastAsia="Proxima Nova" w:hAnsi="Proxima Nova"/>
          <w:sz w:val="22"/>
          <w:szCs w:val="22"/>
          <w:rtl w:val="0"/>
        </w:rPr>
        <w:t xml:space="preserve">, sin costo de conexión, ni volumen mínimo de proyecto. La plataforma cuenta con múltiples formatos de entrega y se pueden transcribir audios hasta en  7 idiomas, además de audios bilingües y trilingües.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line="276" w:lineRule="auto"/>
        <w:ind w:left="720" w:hanging="360"/>
        <w:contextualSpacing w:val="1"/>
        <w:jc w:val="both"/>
        <w:rPr>
          <w:rFonts w:ascii="Proxima Nova" w:cs="Proxima Nova" w:eastAsia="Proxima Nova" w:hAnsi="Proxima Nova"/>
          <w:b w:val="1"/>
          <w:sz w:val="22"/>
          <w:szCs w:val="22"/>
          <w:u w:val="none"/>
        </w:rPr>
      </w:pPr>
      <w:r w:rsidDel="00000000" w:rsidR="00000000" w:rsidRPr="00000000">
        <w:rPr>
          <w:rFonts w:ascii="Proxima Nova" w:cs="Proxima Nova" w:eastAsia="Proxima Nova" w:hAnsi="Proxima Nova"/>
          <w:b w:val="1"/>
          <w:sz w:val="22"/>
          <w:szCs w:val="22"/>
          <w:rtl w:val="0"/>
        </w:rPr>
        <w:t xml:space="preserve">Transcripciones con IA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El objetivo fundamental de cualquier compañía es lograr la completa satisfacción de los clientes; por eso, debemos buscar valores añadidos en los servicios. Ya no es necesario tener un gran </w:t>
      </w:r>
      <w:r w:rsidDel="00000000" w:rsidR="00000000" w:rsidRPr="00000000">
        <w:rPr>
          <w:rFonts w:ascii="Proxima Nova" w:cs="Proxima Nova" w:eastAsia="Proxima Nova" w:hAnsi="Proxima Nova"/>
          <w:i w:val="1"/>
          <w:sz w:val="22"/>
          <w:szCs w:val="22"/>
          <w:rtl w:val="0"/>
        </w:rPr>
        <w:t xml:space="preserve">call-center</w:t>
      </w:r>
      <w:r w:rsidDel="00000000" w:rsidR="00000000" w:rsidRPr="00000000">
        <w:rPr>
          <w:rFonts w:ascii="Proxima Nova" w:cs="Proxima Nova" w:eastAsia="Proxima Nova" w:hAnsi="Proxima Nova"/>
          <w:sz w:val="22"/>
          <w:szCs w:val="22"/>
          <w:rtl w:val="0"/>
        </w:rPr>
        <w:t xml:space="preserve"> con cientos de empleados pegados a una línea telefónica; ahora es tan sencillo como usar las herramientas que nos da la tecnología para comunicarnos a través de los canales que los clientes prefieren, y destinar el recurso humano a consultas de segundo nivel.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Inteligencia Artificial no se trata de tener un robot con un </w:t>
      </w:r>
      <w:r w:rsidDel="00000000" w:rsidR="00000000" w:rsidRPr="00000000">
        <w:rPr>
          <w:rFonts w:ascii="Proxima Nova" w:cs="Proxima Nova" w:eastAsia="Proxima Nova" w:hAnsi="Proxima Nova"/>
          <w:i w:val="1"/>
          <w:sz w:val="22"/>
          <w:szCs w:val="22"/>
          <w:rtl w:val="0"/>
        </w:rPr>
        <w:t xml:space="preserve">pool</w:t>
      </w:r>
      <w:r w:rsidDel="00000000" w:rsidR="00000000" w:rsidRPr="00000000">
        <w:rPr>
          <w:rFonts w:ascii="Proxima Nova" w:cs="Proxima Nova" w:eastAsia="Proxima Nova" w:hAnsi="Proxima Nova"/>
          <w:sz w:val="22"/>
          <w:szCs w:val="22"/>
          <w:rtl w:val="0"/>
        </w:rPr>
        <w:t xml:space="preserve"> de respuestas que se disparan de acuerdo a la instrucción de un algoritmo. Los nuevos agentes virtuales se adaptan, reconocen y personalizan la atención de forma inmediata. Estas respuestas tan precisas solo pueden obtenerse gracias a las transcripciones de audio.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Por eso, el papel de empresas como </w:t>
      </w:r>
      <w:r w:rsidDel="00000000" w:rsidR="00000000" w:rsidRPr="00000000">
        <w:rPr>
          <w:rFonts w:ascii="Proxima Nova" w:cs="Proxima Nova" w:eastAsia="Proxima Nova" w:hAnsi="Proxima Nova"/>
          <w:b w:val="1"/>
          <w:sz w:val="22"/>
          <w:szCs w:val="22"/>
          <w:rtl w:val="0"/>
        </w:rPr>
        <w:t xml:space="preserve">Atexto</w:t>
      </w:r>
      <w:r w:rsidDel="00000000" w:rsidR="00000000" w:rsidRPr="00000000">
        <w:rPr>
          <w:rFonts w:ascii="Proxima Nova" w:cs="Proxima Nova" w:eastAsia="Proxima Nova" w:hAnsi="Proxima Nova"/>
          <w:sz w:val="22"/>
          <w:szCs w:val="22"/>
          <w:rtl w:val="0"/>
        </w:rPr>
        <w:t xml:space="preserve"> resulta determinante para proveer de información de calidad a quien están buscando mejorar sus herramientas de servicio. </w:t>
      </w:r>
      <w:r w:rsidDel="00000000" w:rsidR="00000000" w:rsidRPr="00000000">
        <w:rPr>
          <w:rFonts w:ascii="Proxima Nova" w:cs="Proxima Nova" w:eastAsia="Proxima Nova" w:hAnsi="Proxima Nova"/>
          <w:sz w:val="22"/>
          <w:szCs w:val="22"/>
          <w:rtl w:val="0"/>
        </w:rPr>
        <w:t xml:space="preserve">En un mundo tan competido, no podemos dar por sentado ni minimizar un proceso tan importante como la misma calidad de nuestro servicio. ¿Estamos listos para dar ese impulso que necesita nuestra empresa?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 quieres conocer más visita </w:t>
      </w:r>
      <w:hyperlink r:id="rId7">
        <w:r w:rsidDel="00000000" w:rsidR="00000000" w:rsidRPr="00000000">
          <w:rPr>
            <w:rFonts w:ascii="Proxima Nova" w:cs="Proxima Nova" w:eastAsia="Proxima Nova" w:hAnsi="Proxima Nova"/>
            <w:b w:val="1"/>
            <w:color w:val="1155cc"/>
            <w:sz w:val="22"/>
            <w:szCs w:val="22"/>
            <w:u w:val="single"/>
            <w:rtl w:val="0"/>
          </w:rPr>
          <w:t xml:space="preserve">www.atexto.com</w:t>
        </w:r>
      </w:hyperlink>
      <w:r w:rsidDel="00000000" w:rsidR="00000000" w:rsidRPr="00000000">
        <w:rPr>
          <w:rFonts w:ascii="Proxima Nova" w:cs="Proxima Nova" w:eastAsia="Proxima Nova" w:hAnsi="Proxima Nova"/>
          <w:sz w:val="22"/>
          <w:szCs w:val="22"/>
          <w:rtl w:val="0"/>
        </w:rPr>
        <w:t xml:space="preserve"> y descubre la mejor plataforma para obtener transcripciones.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8">
      <w:pPr>
        <w:spacing w:line="276" w:lineRule="auto"/>
        <w:contextualSpacing w:val="0"/>
        <w:jc w:val="cente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 #</w:t>
      </w:r>
    </w:p>
    <w:p w:rsidR="00000000" w:rsidDel="00000000" w:rsidP="00000000" w:rsidRDefault="00000000" w:rsidRPr="00000000" w14:paraId="00000019">
      <w:pPr>
        <w:spacing w:line="276" w:lineRule="auto"/>
        <w:contextualSpacing w:val="0"/>
        <w:jc w:val="both"/>
        <w:rPr>
          <w:rFonts w:ascii="Proxima Nova" w:cs="Proxima Nova" w:eastAsia="Proxima Nova" w:hAnsi="Proxima Nova"/>
          <w:b w:val="1"/>
          <w:sz w:val="20"/>
          <w:szCs w:val="20"/>
          <w:highlight w:val="white"/>
        </w:rPr>
      </w:pPr>
      <w:r w:rsidDel="00000000" w:rsidR="00000000" w:rsidRPr="00000000">
        <w:rPr>
          <w:rFonts w:ascii="Proxima Nova" w:cs="Proxima Nova" w:eastAsia="Proxima Nova" w:hAnsi="Proxima Nova"/>
          <w:b w:val="1"/>
          <w:sz w:val="20"/>
          <w:szCs w:val="20"/>
          <w:highlight w:val="white"/>
          <w:rtl w:val="0"/>
        </w:rPr>
        <w:t xml:space="preserve">Sobre Atexto</w:t>
      </w:r>
    </w:p>
    <w:p w:rsidR="00000000" w:rsidDel="00000000" w:rsidP="00000000" w:rsidRDefault="00000000" w:rsidRPr="00000000" w14:paraId="0000001A">
      <w:pPr>
        <w:spacing w:line="276" w:lineRule="auto"/>
        <w:contextualSpacing w:val="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Atexto</w:t>
      </w:r>
      <w:r w:rsidDel="00000000" w:rsidR="00000000" w:rsidRPr="00000000">
        <w:rPr>
          <w:rFonts w:ascii="Proxima Nova" w:cs="Proxima Nova" w:eastAsia="Proxima Nova" w:hAnsi="Proxima Nova"/>
          <w:sz w:val="20"/>
          <w:szCs w:val="20"/>
          <w:rtl w:val="0"/>
        </w:rPr>
        <w:t xml:space="preserve"> es la primera plataforma de </w:t>
      </w:r>
      <w:r w:rsidDel="00000000" w:rsidR="00000000" w:rsidRPr="00000000">
        <w:rPr>
          <w:rFonts w:ascii="Proxima Nova" w:cs="Proxima Nova" w:eastAsia="Proxima Nova" w:hAnsi="Proxima Nova"/>
          <w:i w:val="1"/>
          <w:sz w:val="20"/>
          <w:szCs w:val="20"/>
          <w:rtl w:val="0"/>
        </w:rPr>
        <w:t xml:space="preserve">crowdsourcing</w:t>
      </w:r>
      <w:r w:rsidDel="00000000" w:rsidR="00000000" w:rsidRPr="00000000">
        <w:rPr>
          <w:rFonts w:ascii="Proxima Nova" w:cs="Proxima Nova" w:eastAsia="Proxima Nova" w:hAnsi="Proxima Nova"/>
          <w:sz w:val="20"/>
          <w:szCs w:val="20"/>
          <w:rtl w:val="0"/>
        </w:rPr>
        <w:t xml:space="preserve"> en español que provee un servicio de transcripción y etiquetado de audio con más de un 99% de precisión. Las transcripciones de </w:t>
      </w:r>
      <w:r w:rsidDel="00000000" w:rsidR="00000000" w:rsidRPr="00000000">
        <w:rPr>
          <w:rFonts w:ascii="Proxima Nova" w:cs="Proxima Nova" w:eastAsia="Proxima Nova" w:hAnsi="Proxima Nova"/>
          <w:b w:val="1"/>
          <w:sz w:val="20"/>
          <w:szCs w:val="20"/>
          <w:rtl w:val="0"/>
        </w:rPr>
        <w:t xml:space="preserve">Atexto</w:t>
      </w:r>
      <w:r w:rsidDel="00000000" w:rsidR="00000000" w:rsidRPr="00000000">
        <w:rPr>
          <w:rFonts w:ascii="Proxima Nova" w:cs="Proxima Nova" w:eastAsia="Proxima Nova" w:hAnsi="Proxima Nova"/>
          <w:sz w:val="20"/>
          <w:szCs w:val="20"/>
          <w:rtl w:val="0"/>
        </w:rPr>
        <w:t xml:space="preserve"> son ideales para entrenar </w:t>
      </w:r>
      <w:r w:rsidDel="00000000" w:rsidR="00000000" w:rsidRPr="00000000">
        <w:rPr>
          <w:rFonts w:ascii="Proxima Nova" w:cs="Proxima Nova" w:eastAsia="Proxima Nova" w:hAnsi="Proxima Nova"/>
          <w:i w:val="1"/>
          <w:sz w:val="20"/>
          <w:szCs w:val="20"/>
          <w:rtl w:val="0"/>
        </w:rPr>
        <w:t xml:space="preserve">bots</w:t>
      </w:r>
      <w:r w:rsidDel="00000000" w:rsidR="00000000" w:rsidRPr="00000000">
        <w:rPr>
          <w:rFonts w:ascii="Proxima Nova" w:cs="Proxima Nova" w:eastAsia="Proxima Nova" w:hAnsi="Proxima Nova"/>
          <w:sz w:val="20"/>
          <w:szCs w:val="20"/>
          <w:rtl w:val="0"/>
        </w:rPr>
        <w:t xml:space="preserve"> basados ​​en Inteligencia Artificial al mejor precio. Además, </w:t>
      </w:r>
      <w:r w:rsidDel="00000000" w:rsidR="00000000" w:rsidRPr="00000000">
        <w:rPr>
          <w:rFonts w:ascii="Proxima Nova" w:cs="Proxima Nova" w:eastAsia="Proxima Nova" w:hAnsi="Proxima Nova"/>
          <w:b w:val="1"/>
          <w:sz w:val="20"/>
          <w:szCs w:val="20"/>
          <w:rtl w:val="0"/>
        </w:rPr>
        <w:t xml:space="preserve">Atexto</w:t>
      </w:r>
      <w:r w:rsidDel="00000000" w:rsidR="00000000" w:rsidRPr="00000000">
        <w:rPr>
          <w:rFonts w:ascii="Proxima Nova" w:cs="Proxima Nova" w:eastAsia="Proxima Nova" w:hAnsi="Proxima Nova"/>
          <w:sz w:val="20"/>
          <w:szCs w:val="20"/>
          <w:rtl w:val="0"/>
        </w:rPr>
        <w:t xml:space="preserve"> brinda una oportunidad de trabajo a personas que desean hacer transcripciones en sus ratos libres con solo una computadora y acceso a internet. </w:t>
      </w:r>
      <w:r w:rsidDel="00000000" w:rsidR="00000000" w:rsidRPr="00000000">
        <w:rPr>
          <w:rFonts w:ascii="Proxima Nova" w:cs="Proxima Nova" w:eastAsia="Proxima Nova" w:hAnsi="Proxima Nova"/>
          <w:b w:val="1"/>
          <w:sz w:val="20"/>
          <w:szCs w:val="20"/>
          <w:rtl w:val="0"/>
        </w:rPr>
        <w:t xml:space="preserve">Atexto</w:t>
      </w:r>
      <w:r w:rsidDel="00000000" w:rsidR="00000000" w:rsidRPr="00000000">
        <w:rPr>
          <w:rFonts w:ascii="Proxima Nova" w:cs="Proxima Nova" w:eastAsia="Proxima Nova" w:hAnsi="Proxima Nova"/>
          <w:sz w:val="20"/>
          <w:szCs w:val="20"/>
          <w:rtl w:val="0"/>
        </w:rPr>
        <w:t xml:space="preserve"> surge en el 2016 en Argentina y actualmente brinda servicios de transcripción en 7 idiomas incluyendo audios bilingües y trilingües, en español e inglés en todos los acentos, además de portugués, francés e italiano, entre otros. </w:t>
      </w:r>
    </w:p>
    <w:p w:rsidR="00000000" w:rsidDel="00000000" w:rsidP="00000000" w:rsidRDefault="00000000" w:rsidRPr="00000000" w14:paraId="0000001B">
      <w:pPr>
        <w:spacing w:line="276" w:lineRule="auto"/>
        <w:contextualSpacing w:val="0"/>
        <w:jc w:val="both"/>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C">
      <w:pPr>
        <w:spacing w:line="276" w:lineRule="auto"/>
        <w:contextualSpacing w:val="0"/>
        <w:jc w:val="both"/>
        <w:rPr>
          <w:rFonts w:ascii="Proxima Nova" w:cs="Proxima Nova" w:eastAsia="Proxima Nova" w:hAnsi="Proxima Nova"/>
          <w:color w:val="0000ff"/>
          <w:sz w:val="22"/>
          <w:szCs w:val="22"/>
        </w:rPr>
      </w:pPr>
      <w:r w:rsidDel="00000000" w:rsidR="00000000" w:rsidRPr="00000000">
        <w:rPr>
          <w:rFonts w:ascii="Proxima Nova" w:cs="Proxima Nova" w:eastAsia="Proxima Nova" w:hAnsi="Proxima Nova"/>
          <w:sz w:val="20"/>
          <w:szCs w:val="20"/>
          <w:rtl w:val="0"/>
        </w:rPr>
        <w:t xml:space="preserve">En 2017 recibió inversión del programa de aceleración </w:t>
      </w:r>
      <w:r w:rsidDel="00000000" w:rsidR="00000000" w:rsidRPr="00000000">
        <w:rPr>
          <w:rFonts w:ascii="Proxima Nova" w:cs="Proxima Nova" w:eastAsia="Proxima Nova" w:hAnsi="Proxima Nova"/>
          <w:i w:val="1"/>
          <w:sz w:val="20"/>
          <w:szCs w:val="20"/>
          <w:rtl w:val="0"/>
        </w:rPr>
        <w:t xml:space="preserve">500 Startups Latin America</w:t>
      </w:r>
      <w:r w:rsidDel="00000000" w:rsidR="00000000" w:rsidRPr="00000000">
        <w:rPr>
          <w:rFonts w:ascii="Proxima Nova" w:cs="Proxima Nova" w:eastAsia="Proxima Nova" w:hAnsi="Proxima Nova"/>
          <w:sz w:val="20"/>
          <w:szCs w:val="20"/>
          <w:rtl w:val="0"/>
        </w:rPr>
        <w:t xml:space="preserve"> para continuar su crecimiento. </w:t>
      </w:r>
      <w:r w:rsidDel="00000000" w:rsidR="00000000" w:rsidRPr="00000000">
        <w:rPr>
          <w:rFonts w:ascii="Proxima Nova" w:cs="Proxima Nova" w:eastAsia="Proxima Nova" w:hAnsi="Proxima Nova"/>
          <w:b w:val="1"/>
          <w:sz w:val="20"/>
          <w:szCs w:val="20"/>
          <w:rtl w:val="0"/>
        </w:rPr>
        <w:t xml:space="preserve">Atexto</w:t>
      </w:r>
      <w:r w:rsidDel="00000000" w:rsidR="00000000" w:rsidRPr="00000000">
        <w:rPr>
          <w:rFonts w:ascii="Proxima Nova" w:cs="Proxima Nova" w:eastAsia="Proxima Nova" w:hAnsi="Proxima Nova"/>
          <w:sz w:val="20"/>
          <w:szCs w:val="20"/>
          <w:rtl w:val="0"/>
        </w:rPr>
        <w:t xml:space="preserve"> inició operaciones en México en 2017 en donde hasta la fecha ha dado una oportunidad de generar ingresos a más de 50 mil transcriptores.</w:t>
      </w:r>
      <w:r w:rsidDel="00000000" w:rsidR="00000000" w:rsidRPr="00000000">
        <w:rPr>
          <w:rFonts w:ascii="Proxima Nova" w:cs="Proxima Nova" w:eastAsia="Proxima Nova" w:hAnsi="Proxima Nova"/>
          <w:sz w:val="22"/>
          <w:szCs w:val="22"/>
          <w:rtl w:val="0"/>
        </w:rPr>
        <w:br w:type="textWrapping"/>
      </w:r>
      <w:r w:rsidDel="00000000" w:rsidR="00000000" w:rsidRPr="00000000">
        <w:rPr>
          <w:rFonts w:ascii="Proxima Nova" w:cs="Proxima Nova" w:eastAsia="Proxima Nova" w:hAnsi="Proxima Nova"/>
          <w:color w:val="0000ff"/>
          <w:sz w:val="22"/>
          <w:szCs w:val="22"/>
          <w:rtl w:val="0"/>
        </w:rPr>
        <w:t xml:space="preserve"> </w:t>
      </w:r>
    </w:p>
    <w:p w:rsidR="00000000" w:rsidDel="00000000" w:rsidP="00000000" w:rsidRDefault="00000000" w:rsidRPr="00000000" w14:paraId="0000001D">
      <w:pPr>
        <w:spacing w:line="276" w:lineRule="auto"/>
        <w:contextualSpacing w:val="0"/>
        <w:jc w:val="both"/>
        <w:rPr>
          <w:rFonts w:ascii="Proxima Nova" w:cs="Proxima Nova" w:eastAsia="Proxima Nova" w:hAnsi="Proxima Nova"/>
          <w:sz w:val="22"/>
          <w:szCs w:val="22"/>
          <w:highlight w:val="white"/>
        </w:rPr>
      </w:pPr>
      <w:r w:rsidDel="00000000" w:rsidR="00000000" w:rsidRPr="00000000">
        <w:rPr>
          <w:rFonts w:ascii="Proxima Nova" w:cs="Proxima Nova" w:eastAsia="Proxima Nova" w:hAnsi="Proxima Nova"/>
          <w:b w:val="1"/>
          <w:sz w:val="22"/>
          <w:szCs w:val="22"/>
          <w:highlight w:val="white"/>
          <w:rtl w:val="0"/>
        </w:rPr>
        <w:t xml:space="preserve">Síguenos en:</w:t>
      </w:r>
      <w:r w:rsidDel="00000000" w:rsidR="00000000" w:rsidRPr="00000000">
        <w:rPr>
          <w:rtl w:val="0"/>
        </w:rPr>
      </w:r>
    </w:p>
    <w:p w:rsidR="00000000" w:rsidDel="00000000" w:rsidP="00000000" w:rsidRDefault="00000000" w:rsidRPr="00000000" w14:paraId="0000001E">
      <w:pPr>
        <w:spacing w:line="276" w:lineRule="auto"/>
        <w:contextualSpacing w:val="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Portal Web: </w:t>
      </w:r>
      <w:hyperlink r:id="rId8">
        <w:r w:rsidDel="00000000" w:rsidR="00000000" w:rsidRPr="00000000">
          <w:rPr>
            <w:rFonts w:ascii="Proxima Nova" w:cs="Proxima Nova" w:eastAsia="Proxima Nova" w:hAnsi="Proxima Nova"/>
            <w:color w:val="1155cc"/>
            <w:sz w:val="22"/>
            <w:szCs w:val="22"/>
            <w:u w:val="single"/>
            <w:rtl w:val="0"/>
          </w:rPr>
          <w:t xml:space="preserve">https://atexto.com/</w:t>
        </w:r>
      </w:hyperlink>
      <w:r w:rsidDel="00000000" w:rsidR="00000000" w:rsidRPr="00000000">
        <w:rPr>
          <w:rtl w:val="0"/>
        </w:rPr>
      </w:r>
    </w:p>
    <w:p w:rsidR="00000000" w:rsidDel="00000000" w:rsidP="00000000" w:rsidRDefault="00000000" w:rsidRPr="00000000" w14:paraId="0000001F">
      <w:pPr>
        <w:spacing w:line="276" w:lineRule="auto"/>
        <w:contextualSpacing w:val="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Facebook: </w:t>
      </w:r>
      <w:hyperlink r:id="rId9">
        <w:r w:rsidDel="00000000" w:rsidR="00000000" w:rsidRPr="00000000">
          <w:rPr>
            <w:rFonts w:ascii="Proxima Nova" w:cs="Proxima Nova" w:eastAsia="Proxima Nova" w:hAnsi="Proxima Nova"/>
            <w:color w:val="1155cc"/>
            <w:sz w:val="22"/>
            <w:szCs w:val="22"/>
            <w:u w:val="single"/>
            <w:rtl w:val="0"/>
          </w:rPr>
          <w:t xml:space="preserve">https://www.facebook.com/AtextoES/</w:t>
        </w:r>
      </w:hyperlink>
      <w:r w:rsidDel="00000000" w:rsidR="00000000" w:rsidRPr="00000000">
        <w:rPr>
          <w:rtl w:val="0"/>
        </w:rPr>
      </w:r>
    </w:p>
    <w:p w:rsidR="00000000" w:rsidDel="00000000" w:rsidP="00000000" w:rsidRDefault="00000000" w:rsidRPr="00000000" w14:paraId="00000020">
      <w:pPr>
        <w:spacing w:line="276" w:lineRule="auto"/>
        <w:contextualSpacing w:val="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Twitter: </w:t>
      </w:r>
      <w:hyperlink r:id="rId10">
        <w:r w:rsidDel="00000000" w:rsidR="00000000" w:rsidRPr="00000000">
          <w:rPr>
            <w:rFonts w:ascii="Proxima Nova" w:cs="Proxima Nova" w:eastAsia="Proxima Nova" w:hAnsi="Proxima Nova"/>
            <w:color w:val="1155cc"/>
            <w:sz w:val="22"/>
            <w:szCs w:val="22"/>
            <w:u w:val="single"/>
            <w:rtl w:val="0"/>
          </w:rPr>
          <w:t xml:space="preserve">https://twitter.com/Atexto_EN</w:t>
        </w:r>
      </w:hyperlink>
      <w:r w:rsidDel="00000000" w:rsidR="00000000" w:rsidRPr="00000000">
        <w:rPr>
          <w:rtl w:val="0"/>
        </w:rPr>
      </w:r>
    </w:p>
    <w:p w:rsidR="00000000" w:rsidDel="00000000" w:rsidP="00000000" w:rsidRDefault="00000000" w:rsidRPr="00000000" w14:paraId="00000021">
      <w:pPr>
        <w:spacing w:line="276" w:lineRule="auto"/>
        <w:contextualSpacing w:val="0"/>
        <w:rPr>
          <w:rFonts w:ascii="Proxima Nova" w:cs="Proxima Nova" w:eastAsia="Proxima Nova" w:hAnsi="Proxima Nova"/>
          <w:color w:val="ef4135"/>
          <w:sz w:val="22"/>
          <w:szCs w:val="22"/>
        </w:rPr>
      </w:pPr>
      <w:r w:rsidDel="00000000" w:rsidR="00000000" w:rsidRPr="00000000">
        <w:rPr>
          <w:rtl w:val="0"/>
        </w:rPr>
      </w:r>
    </w:p>
    <w:p w:rsidR="00000000" w:rsidDel="00000000" w:rsidP="00000000" w:rsidRDefault="00000000" w:rsidRPr="00000000" w14:paraId="00000022">
      <w:pPr>
        <w:spacing w:line="276" w:lineRule="auto"/>
        <w:contextualSpacing w:val="0"/>
        <w:rPr>
          <w:rFonts w:ascii="Proxima Nova" w:cs="Proxima Nova" w:eastAsia="Proxima Nova" w:hAnsi="Proxima Nova"/>
          <w:b w:val="1"/>
          <w:sz w:val="22"/>
          <w:szCs w:val="22"/>
        </w:rPr>
      </w:pPr>
      <w:r w:rsidDel="00000000" w:rsidR="00000000" w:rsidRPr="00000000">
        <w:rPr>
          <w:rtl w:val="0"/>
        </w:rPr>
      </w:r>
    </w:p>
    <w:p w:rsidR="00000000" w:rsidDel="00000000" w:rsidP="00000000" w:rsidRDefault="00000000" w:rsidRPr="00000000" w14:paraId="00000023">
      <w:pPr>
        <w:spacing w:line="276" w:lineRule="auto"/>
        <w:contextualSpacing w:val="0"/>
        <w:rPr>
          <w:rFonts w:ascii="Proxima Nova" w:cs="Proxima Nova" w:eastAsia="Proxima Nova" w:hAnsi="Proxima Nova"/>
          <w:b w:val="1"/>
          <w:sz w:val="22"/>
          <w:szCs w:val="22"/>
        </w:rPr>
      </w:pPr>
      <w:r w:rsidDel="00000000" w:rsidR="00000000" w:rsidRPr="00000000">
        <w:rPr>
          <w:rtl w:val="0"/>
        </w:rPr>
      </w:r>
    </w:p>
    <w:p w:rsidR="00000000" w:rsidDel="00000000" w:rsidP="00000000" w:rsidRDefault="00000000" w:rsidRPr="00000000" w14:paraId="00000024">
      <w:pPr>
        <w:spacing w:line="276" w:lineRule="auto"/>
        <w:contextualSpacing w:val="0"/>
        <w:rPr>
          <w:rFonts w:ascii="Proxima Nova" w:cs="Proxima Nova" w:eastAsia="Proxima Nova" w:hAnsi="Proxima Nova"/>
          <w:b w:val="1"/>
          <w:sz w:val="22"/>
          <w:szCs w:val="22"/>
        </w:rPr>
      </w:pPr>
      <w:r w:rsidDel="00000000" w:rsidR="00000000" w:rsidRPr="00000000">
        <w:rPr>
          <w:rtl w:val="0"/>
        </w:rPr>
      </w:r>
    </w:p>
    <w:p w:rsidR="00000000" w:rsidDel="00000000" w:rsidP="00000000" w:rsidRDefault="00000000" w:rsidRPr="00000000" w14:paraId="00000025">
      <w:pPr>
        <w:spacing w:line="276" w:lineRule="auto"/>
        <w:contextualSpacing w:val="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Contacto</w:t>
      </w:r>
    </w:p>
    <w:p w:rsidR="00000000" w:rsidDel="00000000" w:rsidP="00000000" w:rsidRDefault="00000000" w:rsidRPr="00000000" w14:paraId="00000026">
      <w:pPr>
        <w:spacing w:line="276" w:lineRule="auto"/>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b w:val="1"/>
          <w:sz w:val="22"/>
          <w:szCs w:val="22"/>
          <w:rtl w:val="0"/>
        </w:rPr>
        <w:t xml:space="preserve">Francisco Granados</w:t>
      </w:r>
      <w:r w:rsidDel="00000000" w:rsidR="00000000" w:rsidRPr="00000000">
        <w:rPr>
          <w:rFonts w:ascii="Proxima Nova" w:cs="Proxima Nova" w:eastAsia="Proxima Nova" w:hAnsi="Proxima Nova"/>
          <w:sz w:val="22"/>
          <w:szCs w:val="22"/>
          <w:rtl w:val="0"/>
        </w:rPr>
        <w:t xml:space="preserve"> / Sr. Account Executive</w:t>
      </w:r>
    </w:p>
    <w:p w:rsidR="00000000" w:rsidDel="00000000" w:rsidP="00000000" w:rsidRDefault="00000000" w:rsidRPr="00000000" w14:paraId="00000027">
      <w:pPr>
        <w:spacing w:line="276" w:lineRule="auto"/>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Cel: (+52 1 55) 2558 1335</w:t>
      </w:r>
    </w:p>
    <w:p w:rsidR="00000000" w:rsidDel="00000000" w:rsidP="00000000" w:rsidRDefault="00000000" w:rsidRPr="00000000" w14:paraId="00000028">
      <w:pPr>
        <w:spacing w:line="276" w:lineRule="auto"/>
        <w:contextualSpacing w:val="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francisco.granados@antoher.co</w:t>
      </w:r>
    </w:p>
    <w:p w:rsidR="00000000" w:rsidDel="00000000" w:rsidP="00000000" w:rsidRDefault="00000000" w:rsidRPr="00000000" w14:paraId="00000029">
      <w:pPr>
        <w:spacing w:line="276" w:lineRule="auto"/>
        <w:contextualSpacing w:val="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A">
      <w:pPr>
        <w:spacing w:line="276" w:lineRule="auto"/>
        <w:contextualSpacing w:val="0"/>
        <w:jc w:val="both"/>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María Huitrón</w:t>
      </w:r>
      <w:r w:rsidDel="00000000" w:rsidR="00000000" w:rsidRPr="00000000">
        <w:rPr>
          <w:rFonts w:ascii="Proxima Nova" w:cs="Proxima Nova" w:eastAsia="Proxima Nova" w:hAnsi="Proxima Nova"/>
          <w:sz w:val="22"/>
          <w:szCs w:val="22"/>
          <w:rtl w:val="0"/>
        </w:rPr>
        <w:t xml:space="preserve"> / Jr. Account Executive</w:t>
        <w:br w:type="textWrapping"/>
        <w:t xml:space="preserve">Cel: (+52 1 55) 4036 4508</w:t>
        <w:br w:type="textWrapping"/>
        <w:t xml:space="preserve">guadalupe@another.co</w:t>
      </w:r>
      <w:r w:rsidDel="00000000" w:rsidR="00000000" w:rsidRPr="00000000">
        <w:rPr>
          <w:rtl w:val="0"/>
        </w:rPr>
      </w:r>
    </w:p>
    <w:sectPr>
      <w:headerReference r:id="rId11" w:type="default"/>
      <w:headerReference r:id="rId12" w:type="first"/>
      <w:footerReference r:id="rId13" w:type="defaul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center" w:pos="4320"/>
        <w:tab w:val="right" w:pos="8640"/>
      </w:tabs>
      <w:spacing w:after="708" w:before="0" w:line="240" w:lineRule="auto"/>
      <w:contextualSpacing w:val="0"/>
      <w:rPr/>
    </w:pPr>
    <w:r w:rsidDel="00000000" w:rsidR="00000000" w:rsidRPr="00000000">
      <w:rPr>
        <w:rFonts w:ascii="Cambria" w:cs="Cambria" w:eastAsia="Cambria" w:hAnsi="Cambria"/>
        <w:b w:val="0"/>
        <w:sz w:val="24"/>
        <w:szCs w:val="24"/>
      </w:rPr>
      <w:drawing>
        <wp:inline distB="0" distT="0" distL="114300" distR="114300">
          <wp:extent cx="607695" cy="36385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7695" cy="36385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pacing w:line="276" w:lineRule="auto"/>
      <w:contextualSpacing w:val="0"/>
      <w:jc w:val="left"/>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D">
    <w:pPr>
      <w:spacing w:line="276" w:lineRule="auto"/>
      <w:contextualSpacing w:val="0"/>
      <w:jc w:val="center"/>
      <w:rPr/>
    </w:pPr>
    <w:r w:rsidDel="00000000" w:rsidR="00000000" w:rsidRPr="00000000">
      <w:rPr>
        <w:rFonts w:ascii="Open Sans" w:cs="Open Sans" w:eastAsia="Open Sans" w:hAnsi="Open Sans"/>
        <w:sz w:val="72"/>
        <w:szCs w:val="72"/>
      </w:rPr>
      <w:drawing>
        <wp:inline distB="114300" distT="114300" distL="114300" distR="114300">
          <wp:extent cx="1570409" cy="5857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70409" cy="5857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contextualSpacing w:val="0"/>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twitter.com/Atexto_E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AtextoES/" TargetMode="External"/><Relationship Id="rId5" Type="http://schemas.openxmlformats.org/officeDocument/2006/relationships/styles" Target="styles.xml"/><Relationship Id="rId6" Type="http://schemas.openxmlformats.org/officeDocument/2006/relationships/hyperlink" Target="https://www.zendesk.com/resources/gartner-predicts-future-crm-customer-experience/" TargetMode="External"/><Relationship Id="rId7" Type="http://schemas.openxmlformats.org/officeDocument/2006/relationships/hyperlink" Target="http://www.atexto.com" TargetMode="External"/><Relationship Id="rId8" Type="http://schemas.openxmlformats.org/officeDocument/2006/relationships/hyperlink" Target="https://atext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